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63" w:rsidRDefault="00896063" w:rsidP="00010A09">
      <w:pPr>
        <w:bidi/>
        <w:ind w:left="332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010A09" w:rsidRDefault="00010A09" w:rsidP="00010A09">
      <w:pPr>
        <w:bidi/>
        <w:ind w:left="332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w:drawing>
          <wp:inline distT="0" distB="0" distL="0" distR="0" wp14:anchorId="3740352C" wp14:editId="35449FB8">
            <wp:extent cx="846292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 پيام نور + الل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13" cy="84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003" w:rsidRPr="005E7003" w:rsidRDefault="00206F00" w:rsidP="00875306">
      <w:pPr>
        <w:bidi/>
        <w:ind w:left="33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فرم </w:t>
      </w:r>
      <w:r w:rsidR="00875306">
        <w:rPr>
          <w:rFonts w:cs="B Titr" w:hint="cs"/>
          <w:b/>
          <w:bCs/>
          <w:sz w:val="24"/>
          <w:szCs w:val="24"/>
          <w:rtl/>
          <w:lang w:bidi="fa-IR"/>
        </w:rPr>
        <w:t>درخواست برگزاری</w:t>
      </w:r>
      <w:bookmarkStart w:id="0" w:name="_GoBack"/>
      <w:bookmarkEnd w:id="0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رویدادهای کارآفرینی</w:t>
      </w:r>
      <w:r w:rsidR="007C715B">
        <w:rPr>
          <w:rFonts w:cs="B Titr" w:hint="cs"/>
          <w:b/>
          <w:bCs/>
          <w:sz w:val="24"/>
          <w:szCs w:val="24"/>
          <w:rtl/>
          <w:lang w:bidi="fa-IR"/>
        </w:rPr>
        <w:t xml:space="preserve"> (</w:t>
      </w:r>
      <w:r w:rsidR="00896063">
        <w:rPr>
          <w:rFonts w:cs="B Titr" w:hint="cs"/>
          <w:b/>
          <w:bCs/>
          <w:sz w:val="24"/>
          <w:szCs w:val="24"/>
          <w:rtl/>
          <w:lang w:bidi="fa-IR"/>
        </w:rPr>
        <w:t xml:space="preserve"> استارت</w:t>
      </w:r>
      <w:r w:rsidR="007C715B">
        <w:rPr>
          <w:rFonts w:cs="B Titr"/>
          <w:b/>
          <w:bCs/>
          <w:sz w:val="24"/>
          <w:szCs w:val="24"/>
          <w:rtl/>
          <w:lang w:bidi="fa-IR"/>
        </w:rPr>
        <w:softHyphen/>
      </w:r>
      <w:r w:rsidR="00896063">
        <w:rPr>
          <w:rFonts w:cs="B Titr" w:hint="cs"/>
          <w:b/>
          <w:bCs/>
          <w:sz w:val="24"/>
          <w:szCs w:val="24"/>
          <w:rtl/>
          <w:lang w:bidi="fa-IR"/>
        </w:rPr>
        <w:t>آپ</w:t>
      </w:r>
      <w:r w:rsidR="007C715B">
        <w:rPr>
          <w:rFonts w:cs="B Titr" w:hint="cs"/>
          <w:b/>
          <w:bCs/>
          <w:sz w:val="24"/>
          <w:szCs w:val="24"/>
          <w:rtl/>
          <w:lang w:bidi="fa-IR"/>
        </w:rPr>
        <w:t>)</w:t>
      </w:r>
      <w:r w:rsidR="00896063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دانشگاه پیام</w:t>
      </w:r>
      <w:r w:rsidR="007C715B">
        <w:rPr>
          <w:rFonts w:cs="B Titr"/>
          <w:b/>
          <w:bCs/>
          <w:sz w:val="24"/>
          <w:szCs w:val="24"/>
          <w:rtl/>
          <w:lang w:bidi="fa-IR"/>
        </w:rPr>
        <w:softHyphen/>
      </w:r>
      <w:r>
        <w:rPr>
          <w:rFonts w:cs="B Titr" w:hint="cs"/>
          <w:b/>
          <w:bCs/>
          <w:sz w:val="24"/>
          <w:szCs w:val="24"/>
          <w:rtl/>
          <w:lang w:bidi="fa-IR"/>
        </w:rPr>
        <w:t>نور</w:t>
      </w:r>
      <w:r w:rsidR="00FB69D1" w:rsidRPr="00FB69D1">
        <w:rPr>
          <w:rStyle w:val="FootnoteReference"/>
          <w:rFonts w:cs="B Titr"/>
          <w:b/>
          <w:bCs/>
          <w:sz w:val="24"/>
          <w:szCs w:val="24"/>
          <w:lang w:bidi="fa-IR"/>
        </w:rPr>
        <w:footnoteReference w:customMarkFollows="1" w:id="1"/>
        <w:sym w:font="Symbol" w:char="F02A"/>
      </w:r>
    </w:p>
    <w:p w:rsidR="00896063" w:rsidRDefault="00896063" w:rsidP="00010A09">
      <w:pPr>
        <w:bidi/>
        <w:spacing w:after="0" w:line="240" w:lineRule="auto"/>
        <w:ind w:left="335"/>
        <w:jc w:val="both"/>
        <w:rPr>
          <w:rFonts w:cs="B Nazanin"/>
          <w:sz w:val="28"/>
          <w:szCs w:val="28"/>
          <w:rtl/>
        </w:rPr>
      </w:pPr>
    </w:p>
    <w:p w:rsidR="005E7003" w:rsidRPr="00985D0E" w:rsidRDefault="008A78A9" w:rsidP="008A78A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8A78A9">
        <w:rPr>
          <w:rFonts w:cs="B Nazanin" w:hint="cs"/>
          <w:sz w:val="24"/>
          <w:szCs w:val="24"/>
          <w:rtl/>
          <w:lang w:bidi="fa-IR"/>
        </w:rPr>
        <w:t>استان محل برگزاری</w:t>
      </w:r>
      <w:r w:rsidR="00206F00" w:rsidRPr="008A78A9">
        <w:rPr>
          <w:rFonts w:cs="B Nazanin" w:hint="cs"/>
          <w:sz w:val="24"/>
          <w:szCs w:val="24"/>
          <w:rtl/>
          <w:lang w:bidi="fa-IR"/>
        </w:rPr>
        <w:t>:</w:t>
      </w:r>
      <w:r w:rsidR="005E7003" w:rsidRPr="008A78A9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8C7088" w:rsidRPr="008A78A9">
        <w:rPr>
          <w:rFonts w:cs="B Nazanin" w:hint="cs"/>
          <w:sz w:val="24"/>
          <w:szCs w:val="24"/>
          <w:rtl/>
          <w:lang w:bidi="fa-IR"/>
        </w:rPr>
        <w:t xml:space="preserve">                                          </w:t>
      </w:r>
      <w:r w:rsidR="005E7003" w:rsidRPr="008A78A9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5E7003" w:rsidRPr="00985D0E">
        <w:rPr>
          <w:rFonts w:cs="B Nazanin" w:hint="cs"/>
          <w:sz w:val="24"/>
          <w:szCs w:val="24"/>
          <w:rtl/>
          <w:lang w:bidi="fa-IR"/>
        </w:rPr>
        <w:t>کد اثر: (این قسمت توسط دبیرخانه تکمیل می گردد)</w:t>
      </w:r>
    </w:p>
    <w:p w:rsidR="005E7003" w:rsidRPr="00985D0E" w:rsidRDefault="005E7003" w:rsidP="006578E0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نام و نام</w:t>
      </w:r>
      <w:r w:rsidR="006578E0">
        <w:rPr>
          <w:rFonts w:cs="B Nazanin"/>
          <w:sz w:val="24"/>
          <w:szCs w:val="24"/>
          <w:rtl/>
          <w:lang w:bidi="fa-IR"/>
        </w:rPr>
        <w:softHyphen/>
      </w:r>
      <w:r w:rsidRPr="00985D0E">
        <w:rPr>
          <w:rFonts w:cs="B Nazanin" w:hint="cs"/>
          <w:sz w:val="24"/>
          <w:szCs w:val="24"/>
          <w:rtl/>
          <w:lang w:bidi="fa-IR"/>
        </w:rPr>
        <w:t>خانوادگی رابط:                                                تلفن تماس:                                ایمیل:</w:t>
      </w:r>
    </w:p>
    <w:p w:rsidR="005E7003" w:rsidRPr="00985D0E" w:rsidRDefault="005E7003" w:rsidP="006578E0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نام</w:t>
      </w:r>
      <w:r w:rsidR="00206F00" w:rsidRPr="00985D0E">
        <w:rPr>
          <w:rFonts w:cs="B Nazanin" w:hint="cs"/>
          <w:sz w:val="24"/>
          <w:szCs w:val="24"/>
          <w:rtl/>
          <w:lang w:bidi="fa-IR"/>
        </w:rPr>
        <w:t xml:space="preserve"> رویداد </w:t>
      </w:r>
      <w:r w:rsidRPr="00985D0E">
        <w:rPr>
          <w:rFonts w:cs="B Nazanin" w:hint="cs"/>
          <w:sz w:val="24"/>
          <w:szCs w:val="24"/>
          <w:rtl/>
          <w:lang w:bidi="fa-IR"/>
        </w:rPr>
        <w:t xml:space="preserve">(به فارسی):                                                               </w:t>
      </w:r>
    </w:p>
    <w:p w:rsidR="005E7003" w:rsidRPr="00985D0E" w:rsidRDefault="005E7003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 xml:space="preserve">نام </w:t>
      </w:r>
      <w:r w:rsidR="00206F00" w:rsidRPr="00985D0E">
        <w:rPr>
          <w:rFonts w:cs="B Nazanin" w:hint="cs"/>
          <w:sz w:val="24"/>
          <w:szCs w:val="24"/>
          <w:rtl/>
          <w:lang w:bidi="fa-IR"/>
        </w:rPr>
        <w:t>رویداد</w:t>
      </w:r>
      <w:r w:rsidRPr="00985D0E">
        <w:rPr>
          <w:rFonts w:cs="B Nazanin" w:hint="cs"/>
          <w:sz w:val="24"/>
          <w:szCs w:val="24"/>
          <w:rtl/>
          <w:lang w:bidi="fa-IR"/>
        </w:rPr>
        <w:t>(به انگلیسی):</w:t>
      </w:r>
    </w:p>
    <w:p w:rsidR="005C054A" w:rsidRPr="00985D0E" w:rsidRDefault="005C054A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دبیر پیشنهادی رویداد</w:t>
      </w:r>
      <w:r w:rsidR="00985D0E">
        <w:rPr>
          <w:rFonts w:cs="B Nazanin" w:hint="cs"/>
          <w:sz w:val="24"/>
          <w:szCs w:val="24"/>
          <w:rtl/>
          <w:lang w:bidi="fa-IR"/>
        </w:rPr>
        <w:t>: (رزومه دبیر پیوست باشد)</w:t>
      </w:r>
    </w:p>
    <w:p w:rsidR="005E7003" w:rsidRPr="00985D0E" w:rsidRDefault="00206F00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موضوع رویداد چیست</w:t>
      </w:r>
      <w:r w:rsidR="005E7003" w:rsidRPr="00985D0E">
        <w:rPr>
          <w:rFonts w:cs="B Nazanin" w:hint="cs"/>
          <w:sz w:val="24"/>
          <w:szCs w:val="24"/>
          <w:rtl/>
          <w:lang w:bidi="fa-IR"/>
        </w:rPr>
        <w:t>؟</w:t>
      </w:r>
    </w:p>
    <w:p w:rsidR="00206F00" w:rsidRPr="00985D0E" w:rsidRDefault="00206F00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زمان برگزاری رویداد؟</w:t>
      </w:r>
    </w:p>
    <w:p w:rsidR="007243F3" w:rsidRPr="00985D0E" w:rsidRDefault="007243F3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دلیل برگزاری رویداد در استان/منطقه چیست؟</w:t>
      </w:r>
    </w:p>
    <w:p w:rsidR="00206F00" w:rsidRPr="00985D0E" w:rsidRDefault="00206F00" w:rsidP="006578E0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میزان پیش</w:t>
      </w:r>
      <w:r w:rsidR="006578E0">
        <w:rPr>
          <w:rFonts w:cs="B Nazanin"/>
          <w:sz w:val="24"/>
          <w:szCs w:val="24"/>
          <w:rtl/>
          <w:lang w:bidi="fa-IR"/>
        </w:rPr>
        <w:softHyphen/>
      </w:r>
      <w:r w:rsidRPr="00985D0E">
        <w:rPr>
          <w:rFonts w:cs="B Nazanin" w:hint="cs"/>
          <w:sz w:val="24"/>
          <w:szCs w:val="24"/>
          <w:rtl/>
          <w:lang w:bidi="fa-IR"/>
        </w:rPr>
        <w:t>بینی هزینه</w:t>
      </w:r>
      <w:r w:rsidR="006578E0">
        <w:rPr>
          <w:rFonts w:cs="B Nazanin"/>
          <w:sz w:val="24"/>
          <w:szCs w:val="24"/>
          <w:rtl/>
          <w:lang w:bidi="fa-IR"/>
        </w:rPr>
        <w:softHyphen/>
      </w:r>
      <w:r w:rsidRPr="00985D0E">
        <w:rPr>
          <w:rFonts w:cs="B Nazanin" w:hint="cs"/>
          <w:sz w:val="24"/>
          <w:szCs w:val="24"/>
          <w:rtl/>
          <w:lang w:bidi="fa-IR"/>
        </w:rPr>
        <w:t>های رویداد؟</w:t>
      </w:r>
    </w:p>
    <w:p w:rsidR="007243F3" w:rsidRPr="00985D0E" w:rsidRDefault="007243F3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دستاوردهای رویداد برای دانشگاه چیست؟</w:t>
      </w:r>
    </w:p>
    <w:p w:rsidR="00206F00" w:rsidRPr="00985D0E" w:rsidRDefault="00206F00" w:rsidP="006578E0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میزان هزینه</w:t>
      </w:r>
      <w:r w:rsidR="006578E0">
        <w:rPr>
          <w:rFonts w:cs="B Nazanin"/>
          <w:sz w:val="24"/>
          <w:szCs w:val="24"/>
          <w:rtl/>
          <w:lang w:bidi="fa-IR"/>
        </w:rPr>
        <w:softHyphen/>
      </w:r>
      <w:r w:rsidRPr="00985D0E">
        <w:rPr>
          <w:rFonts w:cs="B Nazanin" w:hint="cs"/>
          <w:sz w:val="24"/>
          <w:szCs w:val="24"/>
          <w:rtl/>
          <w:lang w:bidi="fa-IR"/>
        </w:rPr>
        <w:t>کرد سایر ارگان ها و سازمان های منطقه؟</w:t>
      </w:r>
    </w:p>
    <w:p w:rsidR="007243F3" w:rsidRPr="00985D0E" w:rsidRDefault="00985D0E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مجری برگزاری رویداد: (رزومه مجری پیوست باشد)</w:t>
      </w:r>
    </w:p>
    <w:p w:rsidR="005E7003" w:rsidRPr="00985D0E" w:rsidRDefault="00206F00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آیا برای برگزاری رویداد با ادارات، سازمان ها و سایر دانشگاه ها تعامل برقرار شده است؟</w:t>
      </w:r>
      <w:r w:rsidR="00985D0E">
        <w:rPr>
          <w:rFonts w:cs="B Nazanin" w:hint="cs"/>
          <w:sz w:val="24"/>
          <w:szCs w:val="24"/>
          <w:rtl/>
          <w:lang w:bidi="fa-IR"/>
        </w:rPr>
        <w:t xml:space="preserve"> (تأییدیه پیوست باشد)</w:t>
      </w:r>
    </w:p>
    <w:p w:rsidR="005E7003" w:rsidRPr="00985D0E" w:rsidRDefault="005E7003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="00206F00" w:rsidRPr="00985D0E">
        <w:rPr>
          <w:rFonts w:cs="B Nazanin" w:hint="cs"/>
          <w:sz w:val="24"/>
          <w:szCs w:val="24"/>
          <w:rtl/>
          <w:lang w:bidi="fa-IR"/>
        </w:rPr>
        <w:t>موضوع رویداد اولویت استانی و منطقه ای از لحاظ صنعت می باشد</w:t>
      </w:r>
      <w:r w:rsidRPr="00985D0E">
        <w:rPr>
          <w:rFonts w:cs="B Nazanin" w:hint="cs"/>
          <w:sz w:val="24"/>
          <w:szCs w:val="24"/>
          <w:rtl/>
          <w:lang w:bidi="fa-IR"/>
        </w:rPr>
        <w:t xml:space="preserve">؟ </w:t>
      </w:r>
    </w:p>
    <w:p w:rsidR="005E7003" w:rsidRPr="00985D0E" w:rsidRDefault="005E7003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 xml:space="preserve">نوع </w:t>
      </w:r>
      <w:r w:rsidR="00206F00" w:rsidRPr="00985D0E">
        <w:rPr>
          <w:rFonts w:cs="B Nazanin" w:hint="cs"/>
          <w:sz w:val="24"/>
          <w:szCs w:val="24"/>
          <w:rtl/>
          <w:lang w:bidi="fa-IR"/>
        </w:rPr>
        <w:t>اولویت</w:t>
      </w:r>
      <w:r w:rsidRPr="00985D0E">
        <w:rPr>
          <w:rFonts w:cs="B Nazanin" w:hint="cs"/>
          <w:sz w:val="24"/>
          <w:szCs w:val="24"/>
          <w:rtl/>
          <w:lang w:bidi="fa-IR"/>
        </w:rPr>
        <w:t>:</w:t>
      </w:r>
    </w:p>
    <w:p w:rsidR="005E7003" w:rsidRPr="00985D0E" w:rsidRDefault="005E7003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="00206F00" w:rsidRPr="00985D0E">
        <w:rPr>
          <w:rFonts w:cs="B Nazanin" w:hint="cs"/>
          <w:sz w:val="24"/>
          <w:szCs w:val="24"/>
          <w:rtl/>
          <w:lang w:bidi="fa-IR"/>
        </w:rPr>
        <w:t>رویدادهای مشابه در استان/منطقه برگزار</w:t>
      </w:r>
      <w:r w:rsidRPr="00985D0E">
        <w:rPr>
          <w:rFonts w:cs="B Nazanin" w:hint="cs"/>
          <w:sz w:val="24"/>
          <w:szCs w:val="24"/>
          <w:rtl/>
          <w:lang w:bidi="fa-IR"/>
        </w:rPr>
        <w:t xml:space="preserve"> شده است؟</w:t>
      </w:r>
    </w:p>
    <w:p w:rsidR="005E7003" w:rsidRPr="00985D0E" w:rsidRDefault="005E7003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 xml:space="preserve">نام </w:t>
      </w:r>
      <w:r w:rsidR="00206F00" w:rsidRPr="00985D0E">
        <w:rPr>
          <w:rFonts w:cs="B Nazanin" w:hint="cs"/>
          <w:sz w:val="24"/>
          <w:szCs w:val="24"/>
          <w:rtl/>
          <w:lang w:bidi="fa-IR"/>
        </w:rPr>
        <w:t>رویداد</w:t>
      </w:r>
      <w:r w:rsidRPr="00985D0E">
        <w:rPr>
          <w:rFonts w:cs="B Nazanin" w:hint="cs"/>
          <w:sz w:val="24"/>
          <w:szCs w:val="24"/>
          <w:rtl/>
          <w:lang w:bidi="fa-IR"/>
        </w:rPr>
        <w:t xml:space="preserve">:                                           </w:t>
      </w:r>
      <w:r w:rsidR="00206F00" w:rsidRPr="00985D0E">
        <w:rPr>
          <w:rFonts w:cs="B Nazanin" w:hint="cs"/>
          <w:sz w:val="24"/>
          <w:szCs w:val="24"/>
          <w:rtl/>
          <w:lang w:bidi="fa-IR"/>
        </w:rPr>
        <w:t>تاریخ</w:t>
      </w:r>
      <w:r w:rsidRPr="00985D0E">
        <w:rPr>
          <w:rFonts w:cs="B Nazanin" w:hint="cs"/>
          <w:sz w:val="24"/>
          <w:szCs w:val="24"/>
          <w:rtl/>
          <w:lang w:bidi="fa-IR"/>
        </w:rPr>
        <w:t>:</w:t>
      </w:r>
    </w:p>
    <w:p w:rsidR="005E7003" w:rsidRPr="00985D0E" w:rsidRDefault="00206F00" w:rsidP="006578E0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آیا برای برنامه</w:t>
      </w:r>
      <w:r w:rsidR="006578E0">
        <w:rPr>
          <w:rFonts w:cs="B Nazanin"/>
          <w:sz w:val="24"/>
          <w:szCs w:val="24"/>
          <w:rtl/>
          <w:lang w:bidi="fa-IR"/>
        </w:rPr>
        <w:softHyphen/>
      </w:r>
      <w:r w:rsidRPr="00985D0E">
        <w:rPr>
          <w:rFonts w:cs="B Nazanin" w:hint="cs"/>
          <w:sz w:val="24"/>
          <w:szCs w:val="24"/>
          <w:rtl/>
          <w:lang w:bidi="fa-IR"/>
        </w:rPr>
        <w:t>ریزی پس از برگزاری رویداد، با شتابدهنده</w:t>
      </w:r>
      <w:r w:rsidR="006578E0">
        <w:rPr>
          <w:rFonts w:cs="B Nazanin"/>
          <w:sz w:val="24"/>
          <w:szCs w:val="24"/>
          <w:rtl/>
          <w:lang w:bidi="fa-IR"/>
        </w:rPr>
        <w:softHyphen/>
      </w:r>
      <w:r w:rsidRPr="00985D0E">
        <w:rPr>
          <w:rFonts w:cs="B Nazanin" w:hint="cs"/>
          <w:sz w:val="24"/>
          <w:szCs w:val="24"/>
          <w:rtl/>
          <w:lang w:bidi="fa-IR"/>
        </w:rPr>
        <w:t xml:space="preserve">ای خاص مذاکره صورت پذیرفته است </w:t>
      </w:r>
      <w:r w:rsidR="005E7003" w:rsidRPr="00985D0E">
        <w:rPr>
          <w:rFonts w:cs="B Nazanin" w:hint="cs"/>
          <w:sz w:val="24"/>
          <w:szCs w:val="24"/>
          <w:rtl/>
          <w:lang w:bidi="fa-IR"/>
        </w:rPr>
        <w:t>؟</w:t>
      </w:r>
    </w:p>
    <w:p w:rsidR="005E7003" w:rsidRPr="00985D0E" w:rsidRDefault="005E7003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 xml:space="preserve">نوع </w:t>
      </w:r>
      <w:r w:rsidR="00206F00" w:rsidRPr="00985D0E">
        <w:rPr>
          <w:rFonts w:cs="B Nazanin" w:hint="cs"/>
          <w:sz w:val="24"/>
          <w:szCs w:val="24"/>
          <w:rtl/>
          <w:lang w:bidi="fa-IR"/>
        </w:rPr>
        <w:t xml:space="preserve"> مذاکرات</w:t>
      </w:r>
      <w:r w:rsidRPr="00985D0E">
        <w:rPr>
          <w:rFonts w:cs="B Nazanin" w:hint="cs"/>
          <w:sz w:val="24"/>
          <w:szCs w:val="24"/>
          <w:rtl/>
          <w:lang w:bidi="fa-IR"/>
        </w:rPr>
        <w:t>:</w:t>
      </w:r>
    </w:p>
    <w:p w:rsidR="005E7003" w:rsidRPr="00985D0E" w:rsidRDefault="007243F3" w:rsidP="006578E0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درآمدهای برگزاری رویداد را پیش</w:t>
      </w:r>
      <w:r w:rsidR="006578E0">
        <w:rPr>
          <w:rFonts w:cs="B Nazanin"/>
          <w:sz w:val="24"/>
          <w:szCs w:val="24"/>
          <w:rtl/>
          <w:lang w:bidi="fa-IR"/>
        </w:rPr>
        <w:softHyphen/>
      </w:r>
      <w:r w:rsidRPr="00985D0E">
        <w:rPr>
          <w:rFonts w:cs="B Nazanin" w:hint="cs"/>
          <w:sz w:val="24"/>
          <w:szCs w:val="24"/>
          <w:rtl/>
          <w:lang w:bidi="fa-IR"/>
        </w:rPr>
        <w:t>بینی کرده</w:t>
      </w:r>
      <w:r w:rsidR="006578E0">
        <w:rPr>
          <w:rFonts w:cs="B Nazanin"/>
          <w:sz w:val="24"/>
          <w:szCs w:val="24"/>
          <w:rtl/>
          <w:lang w:bidi="fa-IR"/>
        </w:rPr>
        <w:softHyphen/>
      </w:r>
      <w:r w:rsidRPr="00985D0E">
        <w:rPr>
          <w:rFonts w:cs="B Nazanin" w:hint="cs"/>
          <w:sz w:val="24"/>
          <w:szCs w:val="24"/>
          <w:rtl/>
          <w:lang w:bidi="fa-IR"/>
        </w:rPr>
        <w:t>اید؟</w:t>
      </w:r>
      <w:r w:rsidR="005C054A" w:rsidRPr="00985D0E">
        <w:rPr>
          <w:rFonts w:cs="B Nazanin"/>
          <w:sz w:val="24"/>
          <w:szCs w:val="24"/>
          <w:lang w:bidi="fa-IR"/>
        </w:rPr>
        <w:t xml:space="preserve"> </w:t>
      </w:r>
      <w:r w:rsidR="006578E0">
        <w:rPr>
          <w:rFonts w:cs="B Nazanin" w:hint="cs"/>
          <w:sz w:val="24"/>
          <w:szCs w:val="24"/>
          <w:rtl/>
          <w:lang w:bidi="fa-IR"/>
        </w:rPr>
        <w:t>محل و میزان حمایت دستگاه</w:t>
      </w:r>
      <w:r w:rsidR="006578E0">
        <w:rPr>
          <w:rFonts w:cs="B Nazanin"/>
          <w:sz w:val="24"/>
          <w:szCs w:val="24"/>
          <w:rtl/>
          <w:lang w:bidi="fa-IR"/>
        </w:rPr>
        <w:softHyphen/>
      </w:r>
      <w:r w:rsidR="005C054A" w:rsidRPr="00985D0E">
        <w:rPr>
          <w:rFonts w:cs="B Nazanin" w:hint="cs"/>
          <w:sz w:val="24"/>
          <w:szCs w:val="24"/>
          <w:rtl/>
          <w:lang w:bidi="fa-IR"/>
        </w:rPr>
        <w:t>ها و دانشگاه</w:t>
      </w:r>
      <w:r w:rsidR="006578E0">
        <w:rPr>
          <w:rFonts w:cs="B Nazanin"/>
          <w:sz w:val="24"/>
          <w:szCs w:val="24"/>
          <w:rtl/>
          <w:lang w:bidi="fa-IR"/>
        </w:rPr>
        <w:softHyphen/>
      </w:r>
      <w:r w:rsidR="005C054A" w:rsidRPr="00985D0E">
        <w:rPr>
          <w:rFonts w:cs="B Nazanin" w:hint="cs"/>
          <w:sz w:val="24"/>
          <w:szCs w:val="24"/>
          <w:rtl/>
          <w:lang w:bidi="fa-IR"/>
        </w:rPr>
        <w:t>ها؟</w:t>
      </w:r>
    </w:p>
    <w:p w:rsidR="005C054A" w:rsidRPr="00985D0E" w:rsidRDefault="005C054A" w:rsidP="00010A09">
      <w:pPr>
        <w:bidi/>
        <w:spacing w:after="0" w:line="288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اسامی و رزومه کمیته داوران رویداد؟</w:t>
      </w:r>
    </w:p>
    <w:p w:rsidR="005C054A" w:rsidRPr="00985D0E" w:rsidRDefault="005C054A" w:rsidP="00010A09">
      <w:pPr>
        <w:bidi/>
        <w:spacing w:after="0" w:line="240" w:lineRule="auto"/>
        <w:ind w:left="335"/>
        <w:jc w:val="both"/>
        <w:rPr>
          <w:rFonts w:cs="B Nazanin"/>
          <w:sz w:val="24"/>
          <w:szCs w:val="24"/>
          <w:rtl/>
          <w:lang w:bidi="fa-IR"/>
        </w:rPr>
      </w:pPr>
      <w:r w:rsidRPr="00985D0E">
        <w:rPr>
          <w:rFonts w:cs="B Nazanin" w:hint="cs"/>
          <w:sz w:val="24"/>
          <w:szCs w:val="24"/>
          <w:rtl/>
          <w:lang w:bidi="fa-IR"/>
        </w:rPr>
        <w:t>اسامی و رزومه  منتورهای رویداد؟</w:t>
      </w:r>
    </w:p>
    <w:sectPr w:rsidR="005C054A" w:rsidRPr="00985D0E" w:rsidSect="00010A09">
      <w:footnotePr>
        <w:numRestart w:val="eachPage"/>
      </w:footnotePr>
      <w:pgSz w:w="12240" w:h="15840" w:code="1"/>
      <w:pgMar w:top="567" w:right="851" w:bottom="1134" w:left="851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8B" w:rsidRDefault="00CF218B" w:rsidP="00FB69D1">
      <w:pPr>
        <w:spacing w:after="0" w:line="240" w:lineRule="auto"/>
      </w:pPr>
      <w:r>
        <w:separator/>
      </w:r>
    </w:p>
  </w:endnote>
  <w:endnote w:type="continuationSeparator" w:id="0">
    <w:p w:rsidR="00CF218B" w:rsidRDefault="00CF218B" w:rsidP="00FB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MRT_Win2Farsi_1"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8B" w:rsidRDefault="00CF218B" w:rsidP="00FB69D1">
      <w:pPr>
        <w:bidi/>
        <w:spacing w:after="0" w:line="240" w:lineRule="auto"/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separator/>
      </w:r>
    </w:p>
  </w:footnote>
  <w:footnote w:type="continuationSeparator" w:id="0">
    <w:p w:rsidR="00CF218B" w:rsidRDefault="00CF218B" w:rsidP="00FB69D1">
      <w:pPr>
        <w:spacing w:after="0" w:line="240" w:lineRule="auto"/>
      </w:pPr>
      <w:r>
        <w:continuationSeparator/>
      </w:r>
    </w:p>
  </w:footnote>
  <w:footnote w:id="1">
    <w:p w:rsidR="00FB69D1" w:rsidRPr="00010A09" w:rsidRDefault="00FB69D1" w:rsidP="007C715B">
      <w:pPr>
        <w:bidi/>
        <w:spacing w:after="0" w:line="192" w:lineRule="auto"/>
        <w:ind w:left="332" w:right="284"/>
        <w:jc w:val="both"/>
        <w:rPr>
          <w:rFonts w:ascii="_MRT_Win2Farsi_1" w:hAnsi="_MRT_Win2Farsi_1" w:cs="B Lotus"/>
          <w:sz w:val="18"/>
          <w:szCs w:val="18"/>
          <w:rtl/>
          <w:lang w:bidi="fa-IR"/>
        </w:rPr>
      </w:pPr>
      <w:r w:rsidRPr="00010A09">
        <w:rPr>
          <w:rFonts w:cs="B Lotus" w:hint="cs"/>
          <w:sz w:val="18"/>
          <w:szCs w:val="18"/>
          <w:rtl/>
        </w:rPr>
        <w:t xml:space="preserve">* 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t>با توجه به برنامه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های دانشگاه در راستای توسعه برنامه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های فناورانه مبتنی بر کارآفرینی، حمایت از برنامه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هایی که دارای رویکرد ارتقای شرکت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های دانشگاهی و دانش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بنیان می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باشند و همچنین برگزاری رویدادها و استارت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آپ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های بین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المللی، ملی و استانی که همخوانی با استانداردها و دستورالعمل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های دانشگاه دارند</w:t>
      </w:r>
      <w:r w:rsidR="00985D0E"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t xml:space="preserve">، 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t>فرم «ثبت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نام رویدادهای کارآفرینی (استارت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آپ) دانشگاه پیام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 xml:space="preserve">نور» برای درخواست رویدادها در </w:t>
      </w:r>
      <w:r w:rsidR="00985D0E"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t xml:space="preserve">یازدهمین 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t xml:space="preserve">شورای سیاستگذاری </w:t>
      </w:r>
      <w:r w:rsidR="00985D0E"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t>استارت</w:t>
      </w:r>
      <w:r w:rsidR="00985D0E"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softHyphen/>
        <w:t>آپ</w:t>
      </w:r>
      <w:r w:rsidR="007C715B">
        <w:rPr>
          <w:rFonts w:ascii="_MRT_Win2Farsi_1" w:hAnsi="_MRT_Win2Farsi_1" w:cs="B Lotus"/>
          <w:sz w:val="18"/>
          <w:szCs w:val="18"/>
          <w:rtl/>
          <w:lang w:bidi="fa-IR"/>
        </w:rPr>
        <w:softHyphen/>
      </w:r>
      <w:r w:rsidR="00985D0E"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t xml:space="preserve">های دانشگاه مورخ 20/1/96 </w:t>
      </w:r>
      <w:r w:rsidRPr="00010A09">
        <w:rPr>
          <w:rFonts w:ascii="_MRT_Win2Farsi_1" w:hAnsi="_MRT_Win2Farsi_1" w:cs="B Lotus" w:hint="cs"/>
          <w:sz w:val="18"/>
          <w:szCs w:val="18"/>
          <w:rtl/>
          <w:lang w:bidi="fa-IR"/>
        </w:rPr>
        <w:t xml:space="preserve">طرح و مورد تایید قرار گرفت. </w:t>
      </w:r>
    </w:p>
    <w:p w:rsidR="00FB69D1" w:rsidRPr="00010A09" w:rsidRDefault="00FB69D1" w:rsidP="00FB69D1">
      <w:pPr>
        <w:pStyle w:val="FootnoteText"/>
        <w:bidi/>
        <w:rPr>
          <w:sz w:val="18"/>
          <w:szCs w:val="18"/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CBF"/>
    <w:multiLevelType w:val="hybridMultilevel"/>
    <w:tmpl w:val="AF14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4167D"/>
    <w:multiLevelType w:val="hybridMultilevel"/>
    <w:tmpl w:val="EB42C1B2"/>
    <w:lvl w:ilvl="0" w:tplc="22C898EA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03"/>
    <w:rsid w:val="00010A09"/>
    <w:rsid w:val="000D5D1A"/>
    <w:rsid w:val="001B0AB4"/>
    <w:rsid w:val="001F2930"/>
    <w:rsid w:val="00206F00"/>
    <w:rsid w:val="003C1C23"/>
    <w:rsid w:val="004E2ADB"/>
    <w:rsid w:val="005C054A"/>
    <w:rsid w:val="005E7003"/>
    <w:rsid w:val="006578E0"/>
    <w:rsid w:val="007243F3"/>
    <w:rsid w:val="007C715B"/>
    <w:rsid w:val="007F41F4"/>
    <w:rsid w:val="00875306"/>
    <w:rsid w:val="00896063"/>
    <w:rsid w:val="008A78A9"/>
    <w:rsid w:val="008C7088"/>
    <w:rsid w:val="00985D0E"/>
    <w:rsid w:val="00997028"/>
    <w:rsid w:val="00CF218B"/>
    <w:rsid w:val="00F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C44C86-D097-4470-A470-2C37C24A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9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51DA-9B1B-4BA4-966C-6EFC7BDF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Asadi</dc:creator>
  <cp:lastModifiedBy>1188</cp:lastModifiedBy>
  <cp:revision>2</cp:revision>
  <cp:lastPrinted>2018-04-21T05:03:00Z</cp:lastPrinted>
  <dcterms:created xsi:type="dcterms:W3CDTF">2018-04-21T05:05:00Z</dcterms:created>
  <dcterms:modified xsi:type="dcterms:W3CDTF">2018-04-21T05:05:00Z</dcterms:modified>
</cp:coreProperties>
</file>